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4" w:rsidRDefault="00D13D14"/>
    <w:p w:rsidR="001F5B9E" w:rsidRDefault="001F5B9E" w:rsidP="001F5B9E">
      <w:pPr>
        <w:jc w:val="center"/>
        <w:rPr>
          <w:rFonts w:ascii="Times New Roman" w:hAnsi="Times New Roman"/>
          <w:b/>
          <w:sz w:val="24"/>
          <w:szCs w:val="24"/>
        </w:rPr>
      </w:pPr>
      <w:r w:rsidRPr="00E435F5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E43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5F5">
        <w:rPr>
          <w:rFonts w:ascii="Times New Roman" w:hAnsi="Times New Roman"/>
          <w:b/>
          <w:sz w:val="24"/>
          <w:szCs w:val="24"/>
        </w:rPr>
        <w:t>общеобразовательное  учреждение</w:t>
      </w:r>
    </w:p>
    <w:p w:rsidR="001F5B9E" w:rsidRDefault="001F5B9E" w:rsidP="001F5B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17</w:t>
      </w:r>
      <w:r w:rsidRPr="00E435F5">
        <w:rPr>
          <w:rFonts w:ascii="Times New Roman" w:hAnsi="Times New Roman"/>
          <w:b/>
          <w:sz w:val="24"/>
          <w:szCs w:val="24"/>
        </w:rPr>
        <w:t>»</w:t>
      </w:r>
    </w:p>
    <w:p w:rsidR="001F5B9E" w:rsidRPr="00E435F5" w:rsidRDefault="001F5B9E" w:rsidP="001F5B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ерпухова </w:t>
      </w:r>
      <w:r w:rsidRPr="00E435F5">
        <w:rPr>
          <w:rFonts w:ascii="Times New Roman" w:hAnsi="Times New Roman"/>
          <w:b/>
          <w:sz w:val="24"/>
          <w:szCs w:val="24"/>
        </w:rPr>
        <w:t xml:space="preserve">  Московской  области</w:t>
      </w:r>
    </w:p>
    <w:tbl>
      <w:tblPr>
        <w:tblW w:w="0" w:type="auto"/>
        <w:tblLook w:val="01E0"/>
      </w:tblPr>
      <w:tblGrid>
        <w:gridCol w:w="3183"/>
        <w:gridCol w:w="3200"/>
        <w:gridCol w:w="3188"/>
      </w:tblGrid>
      <w:tr w:rsidR="001F5B9E" w:rsidRPr="00E435F5" w:rsidTr="001F5B9E">
        <w:tc>
          <w:tcPr>
            <w:tcW w:w="3285" w:type="dxa"/>
          </w:tcPr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5F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ШМО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ШМО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Н.А.Карпук</w:t>
            </w:r>
            <w:proofErr w:type="spellEnd"/>
            <w:r w:rsidRPr="00E435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5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 w:rsidRPr="00E435F5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435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2019</w:t>
            </w:r>
            <w:r w:rsidRPr="00E435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5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О.С. Акатова </w:t>
            </w:r>
            <w:r w:rsidRPr="00E435F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435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5B9E" w:rsidRPr="00E435F5" w:rsidRDefault="001F5B9E" w:rsidP="001F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2018 </w:t>
            </w:r>
            <w:r w:rsidRPr="00E435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F5B9E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МБОУ 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17»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Н.М.Пригода</w:t>
            </w:r>
            <w:proofErr w:type="spellEnd"/>
            <w:r w:rsidRPr="00E435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5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4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F5B9E" w:rsidRPr="00E435F5" w:rsidRDefault="00504E04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2019</w:t>
            </w:r>
            <w:r w:rsidR="001F5B9E" w:rsidRPr="00E435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5B9E" w:rsidRPr="00E435F5" w:rsidRDefault="001F5B9E" w:rsidP="001F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Pr="001F5B9E" w:rsidRDefault="001F5B9E" w:rsidP="001F5B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F5B9E" w:rsidRDefault="001F5B9E" w:rsidP="001F5B9E">
      <w:pPr>
        <w:tabs>
          <w:tab w:val="left" w:pos="32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занятий внеурочной деятельности</w:t>
      </w:r>
    </w:p>
    <w:p w:rsidR="001F5B9E" w:rsidRPr="00AD3916" w:rsidRDefault="00E96043" w:rsidP="001F5B9E">
      <w:pPr>
        <w:tabs>
          <w:tab w:val="left" w:pos="322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</w:t>
      </w:r>
      <w:r w:rsidR="00FA3AF4">
        <w:rPr>
          <w:rFonts w:ascii="Times New Roman" w:hAnsi="Times New Roman"/>
          <w:b/>
          <w:sz w:val="32"/>
          <w:szCs w:val="32"/>
          <w:u w:val="single"/>
        </w:rPr>
        <w:t>Юный конструктор</w:t>
      </w:r>
      <w:r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1F5B9E" w:rsidRPr="000C4E8D" w:rsidRDefault="001F5B9E" w:rsidP="001F5B9E">
      <w:pPr>
        <w:tabs>
          <w:tab w:val="left" w:pos="322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1-5 </w:t>
      </w:r>
      <w:r w:rsidRPr="000C4E8D">
        <w:rPr>
          <w:rFonts w:ascii="Times New Roman" w:hAnsi="Times New Roman"/>
          <w:b/>
          <w:sz w:val="32"/>
          <w:szCs w:val="32"/>
        </w:rPr>
        <w:t>классе</w:t>
      </w:r>
    </w:p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Pr="00E435F5" w:rsidRDefault="001F5B9E" w:rsidP="001F5B9E">
      <w:pPr>
        <w:rPr>
          <w:rFonts w:ascii="Times New Roman" w:hAnsi="Times New Roman"/>
          <w:sz w:val="24"/>
          <w:szCs w:val="24"/>
        </w:rPr>
      </w:pPr>
    </w:p>
    <w:p w:rsidR="001F5B9E" w:rsidRDefault="001F5B9E" w:rsidP="001F5B9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B9E" w:rsidRDefault="001F5B9E" w:rsidP="001F5B9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B9E" w:rsidRDefault="001F5B9E" w:rsidP="001F5B9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B9E" w:rsidRPr="0038483E" w:rsidRDefault="001F5B9E" w:rsidP="001F5B9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2019- 2020 </w:t>
      </w:r>
      <w:r w:rsidRPr="0038483E">
        <w:rPr>
          <w:rFonts w:ascii="Times New Roman" w:hAnsi="Times New Roman"/>
          <w:b/>
          <w:sz w:val="28"/>
          <w:szCs w:val="28"/>
        </w:rPr>
        <w:t>учебный  год</w:t>
      </w:r>
    </w:p>
    <w:p w:rsidR="009216CB" w:rsidRDefault="009216CB"/>
    <w:p w:rsidR="001F5B9E" w:rsidRDefault="001F5B9E"/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216CB" w:rsidRPr="001F5B9E" w:rsidRDefault="009216CB" w:rsidP="00FA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 – это интереснейшее и   увлекательное занятие. Оно теснейшим образом связано с чувственным и интеллектуальным развитием ребенка. В работе с младшими школьниками с учетом их возрастных особенностей можно использовать различные виды конструкторов. Использование конструктора LEGO в работе с детьми способствует  совершенствованию остроты зрения, точности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цветовосприятия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тактильных качеств, восприятия формы и габаритов объектов, пространства.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Применение LEGO способствует: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 детей сенсорных представлений;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умения работать по предложенным инструкциям;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умения творчески подходить к решению задач;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тренировке пальцев кистей рук, что очень важно для развития мелкой моторики руки;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сплочению детского коллектива, формированию чувства симпатии друг к  другу, т.к. дети учатся совместно решать задачи, распределять роли, объяснять друг другу важность данного конструктивного решения;</w:t>
      </w:r>
    </w:p>
    <w:p w:rsidR="009216CB" w:rsidRPr="001F5B9E" w:rsidRDefault="009216CB" w:rsidP="009216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умения излагать мысли в чёткой логической последовательности, отстаивать свою точку зрения.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данного курса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обеспечить дополнительную возможность развития детей 6-12 лет, их самовыражение в техническом творчестве.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целостного оптимистического мироощущения детей;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трудолюбия, усидчивости, аккуратности, обязательности;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бережного отношения к окружающей среде;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детей теоретических знаний, освоение терминологии конструирования и робототехники;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детьми практических навыков работы с конструктором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элементарного программирования.;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Развивающие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и развитие познавательных и творческих способностей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детей, активизация фантазии и воображения;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логического и алгоритмического мышления;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навыков общения в творческой деятельности.</w:t>
      </w:r>
    </w:p>
    <w:p w:rsidR="009216CB" w:rsidRPr="001F5B9E" w:rsidRDefault="009216CB" w:rsidP="009216CB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FA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кружковой деятельности по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3A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«Юный конструктор» 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основывается на принципах доступности, системности, коллективности, патриотической направленности,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проектности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диалогичности.</w:t>
      </w:r>
    </w:p>
    <w:p w:rsidR="009216CB" w:rsidRPr="001F5B9E" w:rsidRDefault="009216CB" w:rsidP="00FA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доступности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путём такого распределения материала в течение учебного года и всего курса в целом, что младшие школьники на основе конструктора LEGO закрепляют и углубляют знания по изученным предметам, знакомятся с научными знаниями с учётом психофизических и возрастных особенностей. Связь занятий по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изучаемыми предметами поможет усилить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расширить сферу получаемой информации, подкрепить мотивацию обучения.</w:t>
      </w:r>
    </w:p>
    <w:p w:rsidR="009216CB" w:rsidRPr="001F5B9E" w:rsidRDefault="009216CB" w:rsidP="00FA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системности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предусматривает изучение материала и построение всего курса от простого к 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сложному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каждым годом изучения материал повторяется, но уже на новом, более высоком уровне. Благодаря многообразию типов конструктора LEGO возможно постепенное усложнение изделий и способа конструирования (начиная с показа по образцу за учителем, затем работа по схеме, составление по уже готовому образцу, к самостоятельному творческому конструированию).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диалогичности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предполагает, что духовно-ценностная ориентация детей и их развитие осуществляются в процессе такого взаимодействия педагога и учащихся в конструировании, содержанием которого являются обмен эстетическими ценностями, опытом. Диалогичность требует искренности и взаимного понимания, признания и принятия.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патриотической направленности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предусматривает обеспечение идентификации младших школьников себя с Россией, народами России, российской культурой, природой родного края.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коллективности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воспитание и образование младшего школьника в детско-взрослых коллективах, даёт опыт жизни в обществе, опыт взаимодействия с окружающими.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проектности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предусматривает последовательную ориентацию всей деятельности педагога на подготовку младшего школьника к проектной деятельности, развёртываемой в логике замысел – реализация – рефлексия. В условиях информационного общества, в котором стремительно устаревают знания о мире, необходимо не столько передавать ученикам сумму тех или иных знаний, сколько научить их приобретать эти знания самостоятельно, уметь пользоваться приобретёнными знаниями для решения новых познавательных и практических задач. При работе над проектом появляется возможность формирования у школьников компетентности разрешения проблем, а также освоение способов деятельности, составляющих коммуникативную и информационную компетентности.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основной цели: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пространственного воображения,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абстрактного и логического мышления,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тонкой моторики пальцев,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работать по предложенным инструкциям,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основными принципами механики,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планировать свою деятельность и выполнять поставленную задачу до конца,</w:t>
      </w:r>
    </w:p>
    <w:p w:rsidR="009216CB" w:rsidRPr="001F5B9E" w:rsidRDefault="009216CB" w:rsidP="009216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общаться, доказывать свою точку зрения, оказывать взаимопомощь.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работы формируются навыки взаимодействия и развиваются творческие способности.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способствует формированию положительной мотивации к обучению, активная включенность ребенка в процесс игры, создает основу формирования учебных навыков.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занятие состоит из 3-х частей, взаимосвязанных друг с другом: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Первая часть занятия – это упражнение на развитие логического мышления (длительность -10 минут).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первой части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развитие элементов логического мышления.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являются: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навыков классификации.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анализу логических закономерностей и умению делать правильные  умозаключения на основе проведенного анализа.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памяти и внимания.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множествами и принципами симметрии.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комбинаторных способностей.</w:t>
      </w:r>
    </w:p>
    <w:p w:rsidR="009216CB" w:rsidRPr="001F5B9E" w:rsidRDefault="009216CB" w:rsidP="009216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навыков ориентирования в пространстве.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Вторая часть - собственно конструирование.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второй части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развитие способностей к наглядному моделированию.   </w:t>
      </w: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9216CB" w:rsidRPr="001F5B9E" w:rsidRDefault="009216CB" w:rsidP="009216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анализировать предмет, выделять его характерные  особенности, основные функциональные части, устанавливать связь между их назначением и строением.</w:t>
      </w:r>
    </w:p>
    <w:p w:rsidR="009216CB" w:rsidRPr="001F5B9E" w:rsidRDefault="009216CB" w:rsidP="009216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планированию процесса создания собственной модели и совместного проекта.</w:t>
      </w:r>
    </w:p>
    <w:p w:rsidR="009216CB" w:rsidRPr="001F5B9E" w:rsidRDefault="009216CB" w:rsidP="009216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конструктивного воображения при  создании постройки по собственному замыслу, по предложенной или свободно выбранной теме.</w:t>
      </w:r>
    </w:p>
    <w:p w:rsidR="009216CB" w:rsidRPr="001F5B9E" w:rsidRDefault="009216CB" w:rsidP="009216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9216CB" w:rsidRPr="001F5B9E" w:rsidRDefault="009216CB" w:rsidP="009216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и коммуникативных способностей.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Третья часть -  обыгрывание построек, выставка работ.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Формы организации занятий самые разные: конструирование по заданным схемам-картам, по изображению, по замыслу. 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Конструктор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WeDo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проектов. Учащиеся собирают и программируют действующие модели, а затем используют их для выполнения задач из курсов естественных наук, технологии, математики, развития речи.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Конструктор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возможность экспериментировать и создавать собственный безграничный мир, чувствовать себя, с одной стороны, неотъемлемой частью коллектива, а с другой - беспрекословным лидером в созданной ситуации.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курса «</w:t>
      </w:r>
      <w:r w:rsidR="00FA3A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Юный конструктор</w:t>
      </w: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в учебном плане</w:t>
      </w:r>
    </w:p>
    <w:p w:rsidR="009216CB" w:rsidRPr="001F5B9E" w:rsidRDefault="009216CB" w:rsidP="00FA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по «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Лего-робототехнике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проходят вне учебных занятий во второй половине дня. На изучение курса в начальной школе отводится 1ч в неделю в 1 классе и 2 часа со 2 по 5 класс. Курс рассчитан на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33 ч – в 1 классе (33 учебные недели), по 68 ч – во 2, 3, 4 и 5 классах (34 учебные недели в каждом классе).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изучения курса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216CB" w:rsidRPr="001F5B9E" w:rsidRDefault="009216CB" w:rsidP="009216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9216CB" w:rsidRPr="001F5B9E" w:rsidRDefault="009216CB" w:rsidP="009216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9216CB" w:rsidRPr="001F5B9E" w:rsidRDefault="009216CB" w:rsidP="009216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216CB" w:rsidRPr="001F5B9E" w:rsidRDefault="009216CB" w:rsidP="009216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216CB" w:rsidRPr="001F5B9E" w:rsidRDefault="009216CB" w:rsidP="009216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16CB" w:rsidRPr="001F5B9E" w:rsidRDefault="009216CB" w:rsidP="009216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</w:p>
    <w:p w:rsidR="009216CB" w:rsidRPr="001F5B9E" w:rsidRDefault="009216CB" w:rsidP="009216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216CB" w:rsidRPr="001F5B9E" w:rsidRDefault="009216CB" w:rsidP="009216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216CB" w:rsidRPr="001F5B9E" w:rsidRDefault="009216CB" w:rsidP="009216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и оценка планируемых результатов.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оцениваются по трём уровням.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Первый уровень результатов</w:t>
      </w: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школьни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 социальных знаний (об общественных нормах, устрой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 общества, о социально одобряемых и неодобряемых фор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данного уровня результатов особое значе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Второй уровень результатов</w:t>
      </w: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циальной реальности в целом.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данного уровня результатов особое значе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про-социальной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среде. Именно в такой близкой социальной сре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Третий уровень результатов</w:t>
      </w:r>
      <w:r w:rsidRPr="001F5B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получение школьником опыта самостоятельного общественного действия. Только в са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гих, зачастую незнакомых людей, которые вовсе не обязатель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положительно к нему настроены, юный человек действи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общественного действия приобретается то мужество, та готовность к поступку, без 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торых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оценки эффективности занятий используются следующие показатели: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темы по курсу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делятся на 5 блоков, взаимосвязанных между собой и усложняющихся от класса к классу:</w:t>
      </w:r>
    </w:p>
    <w:p w:rsidR="009216CB" w:rsidRPr="001F5B9E" w:rsidRDefault="009216CB" w:rsidP="009216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Окружающий нас мир</w:t>
      </w:r>
    </w:p>
    <w:p w:rsidR="009216CB" w:rsidRPr="001F5B9E" w:rsidRDefault="009216CB" w:rsidP="009216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</w:t>
      </w:r>
    </w:p>
    <w:p w:rsidR="009216CB" w:rsidRPr="001F5B9E" w:rsidRDefault="009216CB" w:rsidP="009216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</w:t>
      </w:r>
    </w:p>
    <w:p w:rsidR="009216CB" w:rsidRPr="001F5B9E" w:rsidRDefault="009216CB" w:rsidP="009216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Художественная литература и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</w:p>
    <w:p w:rsidR="009216CB" w:rsidRPr="001F5B9E" w:rsidRDefault="009216CB" w:rsidP="009216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работы на компьютере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нас мир.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цикл занятий проходит для закрепления и пропедевтики тем по окружающему миру. Учащиеся повторят уже изученную по окружающему миру тему на новом уровне, закрепят её. Некоторые темы на кружке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Лего-робототехнике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изучаться раньше, чем по программе, поэтому станут хорошей пропедевтической работой.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Робототехника.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"Основы робототехники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WeDo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уникальную возможность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 младшего школьного возраста освоить основы робототехники, создав действующие моделей. Благодаря датчикам поворота и расстояния созданные конструкции реагируют на окружающих мир. С помощью программирования на персональном компьютере ребенок наделяет интеллектом свои модели и использует их для решения задач, </w:t>
      </w:r>
      <w:proofErr w:type="gram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сути являются упражнениями из курсов естественных наук, технологии, математики, развития речи.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конструктор в линейке роботов LEGO, предназначен в первую очередь для начальной школы (2 - 4 классы).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WeDo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предоставляет средства для достижения целого комплекса образовательных целей: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словарного запаса и навыков общения при объяснении работы модели.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причинно-следственных связей.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результатов и поиск новых решений.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Коллективная выработка идей, упорство при реализации некоторых из них.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Экспериментальное исследование, оценка (измерение) влияния отдельных факторов.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систематических наблюдений и измерений.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таблиц для отображения и анализа данных.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трехмерных моделей по двухмерным чертежам.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Логическое мышление и программирование заданного поведения модели.</w:t>
      </w:r>
    </w:p>
    <w:p w:rsidR="009216CB" w:rsidRPr="001F5B9E" w:rsidRDefault="009216CB" w:rsidP="009216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и воспроизведение сценария с использованием модели для наглядности и драматургического эффекта.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безопасности жизнедеятельности.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цикл занятий предназначен для закрепления и углубления знаний по основам безопасности жизнедеятельности. Учащиеся повторят правила дорожного движения. Эта одна из самых актуальных тем, так как чаще всего в дорожно-транспортные происшествия попадают именно школьники. Вспомнят об опасностях, которые их могут ожидать дома и на улице.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Художественная литература и </w:t>
      </w:r>
      <w:proofErr w:type="spellStart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с темами по художественной литературе помогут в развитии творческих способностей детей. Учащиеся смогут побыть декораторами, актёрами, сценаристами, костюмерами. Познакомятся с такими понятиями, как «театр», «сцена», «спектакль», «афиша». Усвоят правила поведения в театре, музее. Глубже познакомятся с творчеством полюбившихся авторов. В данном блоке занятий автора и произведение для работы могут выбрать сами дети. Педагог остаётся наблюдателем и помощником в воплощении идей.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Практика работы на компьютере.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блок интегрируется с предыдущими блоками. Для прохождения многих тем необходимо много дополнительной информации, а также её обработка, систематизация, оформление результата проделанной работы. Информацию учащиеся могут почерпнуть не только из книг, но и из ресурсов Интернета. Учащиеся научатся безопасным приёмам работы на компьютере, бережному отношению к техническим устройствам, простейшим приёмам поиска информации, работе с ЦОР (цифровыми образовательными ресурсами), готовыми материалами на электронных носителях. При работе с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Wedo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научаться задавать своей модели программу, конструировать саму модель.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</w:t>
      </w:r>
      <w:r w:rsid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еское планирование кружка «</w:t>
      </w:r>
      <w:proofErr w:type="spellStart"/>
      <w:r w:rsid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Лего</w:t>
      </w: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</w:t>
      </w:r>
      <w:proofErr w:type="spellEnd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1 класса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5154"/>
        <w:gridCol w:w="1220"/>
        <w:gridCol w:w="1284"/>
        <w:gridCol w:w="1750"/>
      </w:tblGrid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бывает транспорт?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животных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16CB" w:rsidRPr="001F5B9E" w:rsidTr="009216CB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Конструирование по образцу сложных моделей (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WeDo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216CB" w:rsidRPr="001F5B9E" w:rsidTr="009216C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</w:tbl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2392"/>
        <w:gridCol w:w="5387"/>
        <w:gridCol w:w="1475"/>
      </w:tblGrid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216CB" w:rsidRPr="001F5B9E" w:rsidTr="009216CB">
        <w:trPr>
          <w:trHeight w:val="375"/>
        </w:trPr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 с конструктором ТИКО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- 4 ч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ТБ. Знакомство с деталями ТИКО. Исследователи цвета, форм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скреплений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Узоры и орнаменты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на свободную тему (1ч)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Рассматривая детали конструктора, цвет деталей, их формы. Технология скрепления деталей: треугольника, прямоугольника, многоугольника, обосновывая выбор и чередование операций, заменять трудоемкие операции 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простые.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Перечислять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необходимый инструментарий, выделять пра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вила безопасной работы.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фигуры детали по форме и цвету. Самостоятельно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размещать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 рабочем месте материалы для работы.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различное расположение фигур на плоскости.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Конструирование по образцу (ТИКО)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2ч. </w:t>
            </w:r>
          </w:p>
        </w:tc>
      </w:tr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фигуры и их развертки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фигуры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 технологии изготовления фигуры.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Моделировать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объемные и сложные фигуры по образцу.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216CB" w:rsidRPr="001F5B9E" w:rsidTr="009216CB"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 с конструктором ЛЕГО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ч.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Путешествие по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Лего-стране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исследователи 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цвета, кирпичиков, формочек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 размер деталей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скреплений, виды крепежа. Устойчивость конструкций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на свободную тему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Коллективно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технологию скрепления деталей.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Перечислять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необходимый 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инструментарий, выделять правила безопасной работы.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фигуры детали по форме и цвету.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различные фигуры.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свои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действия и управлять ими.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216CB" w:rsidRPr="001F5B9E" w:rsidTr="009216CB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Какой бывает транспорт?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13ч. </w:t>
            </w:r>
          </w:p>
        </w:tc>
      </w:tr>
      <w:tr w:rsidR="009216CB" w:rsidRPr="001F5B9E" w:rsidTr="009216CB">
        <w:trPr>
          <w:trHeight w:val="25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22,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Знакомство с видами транспорта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Грузовой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«Таинственный люк»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Воздушный транспорт.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«Замок на вершине горы» (2ч)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Космический транспорт. (2ч)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Водный и подводный транспорт.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Проект «Транспорт» (2ч).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Классифицировать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транспорт по видам.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примеры транспорта разных видов.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функции использования и применения разных машин в жизни людей.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виды транспорта по образцу и самостоятельно.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Осознанно 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транспорта детали по форме и цвету.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функции использования и применения разных машин в жизни людей.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виды транспорта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Планировать и 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выбор действий при изготовлении машин.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Анализировать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свои действия и управлять ими.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Договариваться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 с другом;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позицию собеседника,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проявлять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уважение к чужому мнению.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моделировании.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216CB" w:rsidRPr="001F5B9E" w:rsidTr="009216CB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Моделирование животных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4ч. </w:t>
            </w:r>
          </w:p>
        </w:tc>
      </w:tr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Домашние животные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Дикие животные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Морские обитатели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«Разнообразие животных» (1ч)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животных по видам.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примеры животных каждого вида.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Рассказывать о домашних животных и заботе о них. 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разные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животных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участие в коллективном обсуждении технологии изготовления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фигуры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216CB" w:rsidRPr="001F5B9E" w:rsidTr="009216CB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Конструирование по образцу сложных моделей (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WeDo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6ч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216CB" w:rsidRPr="001F5B9E" w:rsidTr="009216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«Танцующие птицы», составление плана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«Танцующие птицы»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 «Танцующие птицы»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«Обезьянка-барабанщица», составление плана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«Обезьянка-барабанщица»(1ч)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 «Обезьянка-барабанщица» (1ч)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 технологии изготовления фигуры.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действий при моделировании.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аботать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кружка «</w:t>
      </w:r>
      <w:proofErr w:type="spellStart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Лего-робототехника</w:t>
      </w:r>
      <w:proofErr w:type="spellEnd"/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216CB" w:rsidRPr="001F5B9E" w:rsidRDefault="009216CB" w:rsidP="009216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2- 5 классов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20" w:type="dxa"/>
        <w:tblInd w:w="-9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5144"/>
        <w:gridCol w:w="1218"/>
        <w:gridCol w:w="1442"/>
        <w:gridCol w:w="1891"/>
      </w:tblGrid>
      <w:tr w:rsidR="009216CB" w:rsidRPr="001F5B9E" w:rsidTr="009216CB"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16CB" w:rsidRPr="001F5B9E" w:rsidTr="009216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6CB" w:rsidRPr="001F5B9E" w:rsidRDefault="009216CB" w:rsidP="0092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образцу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 ЛЕГО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бывает транспорт?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животных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16CB" w:rsidRPr="001F5B9E" w:rsidTr="009216CB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Конструирование по образцу сложных моделей (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WeDo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16CB" w:rsidRPr="001F5B9E" w:rsidTr="009216CB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Обучаемся играя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образцу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условиям (ЛЕГО)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замыслу (ЛЕГО)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16CB" w:rsidRPr="001F5B9E" w:rsidTr="009216CB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ИТОГО </w:t>
            </w:r>
            <w:r w:rsidR="00B0399B"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6CB" w:rsidRPr="001F5B9E" w:rsidRDefault="00B0399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15" w:type="dxa"/>
        <w:tblInd w:w="-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5"/>
        <w:gridCol w:w="2708"/>
        <w:gridCol w:w="4829"/>
        <w:gridCol w:w="1986"/>
      </w:tblGrid>
      <w:tr w:rsidR="009216CB" w:rsidRPr="001F5B9E" w:rsidTr="00921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Кратное содержание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16CB" w:rsidRPr="001F5B9E" w:rsidTr="009216CB">
        <w:trPr>
          <w:trHeight w:val="375"/>
        </w:trPr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 ТИКО </w:t>
            </w:r>
            <w:r w:rsidR="00B0399B"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- 2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</w:p>
        </w:tc>
      </w:tr>
      <w:tr w:rsidR="009216CB" w:rsidRPr="001F5B9E" w:rsidTr="00921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B0399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Знакомство с деталями ТИКО. Исследователи цвета, форм (1ч</w:t>
            </w:r>
            <w:r w:rsidR="00B0399B"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Узоры и орнаменты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обсуждении, рассматривая детали конструктора, цвет деталей, их формы.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технологию скрепления деталей: треугольника, прямоугольника, многоугольника, обосновывая выбор и чередование операций, заменять трудоемкие операции 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простые.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Перечислять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необходимый инструментарий, выделять пра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вила безопасной работы.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фигуры детали по форме и цвету. Самостоятельно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размещать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 рабочем месте 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материалы для работы.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различное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расположение фигур на плоскости.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Конструирование по образцу ТИКО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2ч.</w:t>
            </w:r>
          </w:p>
        </w:tc>
      </w:tr>
      <w:tr w:rsidR="009216CB" w:rsidRPr="001F5B9E" w:rsidTr="00921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фигуры и их развертки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фигуры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 технологии изготовления фигуры.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Объяснять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действий для решения.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объемные и сложные фигуры по образцу.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Участвовать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работе пары и группы.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конструктором ЛЕГО – </w:t>
            </w:r>
            <w:r w:rsidR="008C0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ч.</w:t>
            </w:r>
          </w:p>
        </w:tc>
      </w:tr>
      <w:tr w:rsidR="009216CB" w:rsidRPr="001F5B9E" w:rsidTr="00921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Лего-стране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исследователи цвета, кирпичиков, формочек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 размер деталей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скреплений, виды крепежа. Устойчивость конструкций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на свободную тему (1ч) 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Коллективное обсуждение деталей конструктора, цвет деталей, их формы. Технология скрепления деталей.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Перечислять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необходимый инструментарий, выделять правила безопасной работы.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фигуры детали по форме и цвету.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различные фигуры.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бывает транспорт? – </w:t>
            </w:r>
            <w:r w:rsidR="00B0399B"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ч.</w:t>
            </w:r>
          </w:p>
        </w:tc>
      </w:tr>
      <w:tr w:rsidR="009216CB" w:rsidRPr="001F5B9E" w:rsidTr="009216CB">
        <w:trPr>
          <w:trHeight w:val="25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видами транспорта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Грузовой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«Таинственный люк»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транспорт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Воздушный транспорт.(1ч)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«Замок на вершине горы» (2ч)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Космический транспорт.(1ч)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Водный и подводный транспорт.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Проект «Транспорт» (2ч).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Классифицировать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транспорт по видам.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примеры транспорта разных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видов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функции использования и применения разных машин в жизни людей.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легковой транспорт по образцу и самостоятельно. В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транспорта детали по форме и цвету.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Планировать и 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выбор действий при изготовлении машин.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Анализировать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свои действия и управлять ими.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моделировании.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специальный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городской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воздушный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Планировать и 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выбор действий при изготовлении машин.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Анализировать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свои действия и управлять ими.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моделировании.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космический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водный и подводный транспорт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Планировать и 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выбор действий при изготовлении машин.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Анализировать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свои действия и управлять ими.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Работать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паре.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моделировании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B03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Моделирование животных –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4ч.</w:t>
            </w:r>
          </w:p>
        </w:tc>
      </w:tr>
      <w:tr w:rsidR="009216CB" w:rsidRPr="001F5B9E" w:rsidTr="00921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C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Домашние животные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Дикие животные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Морские обитатели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«Разнообразие животных» (1ч)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животных по видам.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примеры животных каждого вида.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Рассказывать о домашних животных и заботе о них. 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виды животных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рисунок-схему.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разные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животных по образцу и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 технологии изготовления фигуры.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действий при моделировании.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образцу сложных моделей (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WeDo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 </w:t>
            </w:r>
            <w:r w:rsidR="00855B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216CB" w:rsidRPr="001F5B9E" w:rsidTr="009216CB"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 «Танцующие птицы», составление плана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«Танцующие птицы»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 «Танцующие птицы»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«Обезьянка-барабанщица», составление плана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«Обезьянка-барабанщица»(1ч)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 «Обезьянка-барабанщица» (1ч)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коллективном обсуждении технологии изготовления фигуры.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действий при моделировании. Осознанно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графическую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графическую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сознанно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детали по форме и цвету.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rPr>
          <w:trHeight w:val="255"/>
        </w:trPr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Обучаемся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играя - 5ч.</w:t>
            </w:r>
          </w:p>
        </w:tc>
      </w:tr>
      <w:tr w:rsidR="009216CB" w:rsidRPr="001F5B9E" w:rsidTr="009216CB"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C0E3F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855B79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мебели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домов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Животные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Растения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фигуры и их развёртки (1ч)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Технологии скрепления деталей: треугольника, прямоугольника, многоугольника, обосновывая выбор и чередование операций, заменять трудоемкие операции 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простые.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изготовления фигуры детали по форме и цвету.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 Конструирование животных.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 Конструирование растений.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действий для решения.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различное расположение фигур на плоскости.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образцу– 14ч.</w:t>
            </w:r>
          </w:p>
        </w:tc>
      </w:tr>
      <w:tr w:rsidR="009216CB" w:rsidRPr="001F5B9E" w:rsidTr="009216CB"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Город 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Служба спасения 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Космос и аэропорт 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«Самолёты»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  инструкционную карту, проверять соответствие размера, форм и цвета.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Планировать и обсуждать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выбор действий при конструировании моделей. 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Классифицировать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здания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типам, машины службы спасения, воздушный транспорт  по функциональным признакам.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типы зданий, машин по образцу.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космических аппаратов и аэропортов.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Читать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графическую инструкционную карту, проверять соответствие размера, форм и цвета. Конструирование самолёты.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виды спорта. Конструировать спортивный стадион.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Конструирование по условиям (ЛЕГО) – 6ч.</w:t>
            </w:r>
          </w:p>
        </w:tc>
      </w:tr>
      <w:tr w:rsidR="009216CB" w:rsidRPr="001F5B9E" w:rsidTr="009216CB"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 </w:t>
            </w:r>
            <w:r w:rsid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«Поселок, в котором я живу» 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 «Наша школа» 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различное расположение фигур на плоскости.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типы зданий, построек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различное расположение фигур на плоскости.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типы зданий, построек самостоятельно.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16CB" w:rsidRPr="001F5B9E" w:rsidTr="009216CB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по замыслу (ЛЕГО) – 10 ч.</w:t>
            </w:r>
          </w:p>
        </w:tc>
      </w:tr>
      <w:tr w:rsidR="009216CB" w:rsidRPr="001F5B9E" w:rsidTr="009216CB"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1F5B9E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Машины будущего (2ч)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будущего (4ч)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на свободную тему «Фантазируй» (4ч)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скрепления деталей, обосновывая выбор и чередование операций, заменять трудоемкие операции </w:t>
            </w:r>
            <w:proofErr w:type="gram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простые. </w:t>
            </w:r>
            <w:proofErr w:type="spellStart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ыбор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spellEnd"/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изготовления фигуры детали по форме и цвету.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и конструирование города будущего.</w:t>
            </w:r>
          </w:p>
          <w:p w:rsidR="009216CB" w:rsidRPr="001F5B9E" w:rsidRDefault="009216CB" w:rsidP="009216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Моделировать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разные виды транспорта, типы зданий по замыслу самостоятельно. </w:t>
            </w:r>
            <w:r w:rsidRPr="001F5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Обнаруживать и устранять </w:t>
            </w:r>
            <w:r w:rsidRPr="001F5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моделировании.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6CB" w:rsidRPr="001F5B9E" w:rsidRDefault="009216CB" w:rsidP="009216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учителя: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6CB" w:rsidRPr="001F5B9E" w:rsidRDefault="009216CB" w:rsidP="009216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программы начального образования.</w:t>
      </w:r>
    </w:p>
    <w:p w:rsidR="009216CB" w:rsidRPr="001F5B9E" w:rsidRDefault="009216CB" w:rsidP="009216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примерных (базисных) учебных программ по предметам начальной школы.</w:t>
      </w:r>
    </w:p>
    <w:p w:rsidR="009216CB" w:rsidRPr="001F5B9E" w:rsidRDefault="009216CB" w:rsidP="009216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 В. Безбородова «Первые шаги в геометрии», - М.:«Просвещение», 2009.</w:t>
      </w:r>
    </w:p>
    <w:p w:rsidR="009216CB" w:rsidRPr="001F5B9E" w:rsidRDefault="009216CB" w:rsidP="009216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И. Волкова «Конструирование», - М: «Просвещение», 2009 .</w:t>
      </w:r>
    </w:p>
    <w:p w:rsidR="009216CB" w:rsidRPr="001F5B9E" w:rsidRDefault="009216CB" w:rsidP="009216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 вокруг нас: Книга проектов: Учебное пособие.- Пересказ с англ.-М.: 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1998.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учащихся: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Конструктор LEGO DUPLO</w:t>
      </w:r>
    </w:p>
    <w:p w:rsidR="009216CB" w:rsidRPr="001F5B9E" w:rsidRDefault="009216CB" w:rsidP="00921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2.Конструктор LEGO «</w:t>
      </w:r>
      <w:proofErr w:type="spellStart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ПервоРобот</w:t>
      </w:r>
      <w:proofErr w:type="spellEnd"/>
      <w:r w:rsidRPr="001F5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216CB" w:rsidRPr="001F5B9E" w:rsidRDefault="009216CB">
      <w:pPr>
        <w:rPr>
          <w:rFonts w:ascii="Times New Roman" w:hAnsi="Times New Roman" w:cs="Times New Roman"/>
          <w:sz w:val="24"/>
          <w:szCs w:val="24"/>
        </w:rPr>
      </w:pPr>
    </w:p>
    <w:sectPr w:rsidR="009216CB" w:rsidRPr="001F5B9E" w:rsidSect="00D1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0E5A"/>
    <w:multiLevelType w:val="multilevel"/>
    <w:tmpl w:val="76D6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0A41"/>
    <w:multiLevelType w:val="multilevel"/>
    <w:tmpl w:val="16E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56101"/>
    <w:multiLevelType w:val="multilevel"/>
    <w:tmpl w:val="717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33969"/>
    <w:multiLevelType w:val="multilevel"/>
    <w:tmpl w:val="6FC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C1D31"/>
    <w:multiLevelType w:val="multilevel"/>
    <w:tmpl w:val="4D24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41FE9"/>
    <w:multiLevelType w:val="multilevel"/>
    <w:tmpl w:val="E1C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15168"/>
    <w:multiLevelType w:val="multilevel"/>
    <w:tmpl w:val="9FB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E54F0"/>
    <w:multiLevelType w:val="multilevel"/>
    <w:tmpl w:val="863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965FF"/>
    <w:multiLevelType w:val="multilevel"/>
    <w:tmpl w:val="4F70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34D77"/>
    <w:multiLevelType w:val="multilevel"/>
    <w:tmpl w:val="0EB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E422F"/>
    <w:multiLevelType w:val="multilevel"/>
    <w:tmpl w:val="8152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CB"/>
    <w:rsid w:val="001F5B9E"/>
    <w:rsid w:val="003C5DA3"/>
    <w:rsid w:val="00410628"/>
    <w:rsid w:val="00504E04"/>
    <w:rsid w:val="007E695C"/>
    <w:rsid w:val="00855B79"/>
    <w:rsid w:val="00880DE1"/>
    <w:rsid w:val="008C0E3F"/>
    <w:rsid w:val="009216CB"/>
    <w:rsid w:val="00A2797C"/>
    <w:rsid w:val="00B0399B"/>
    <w:rsid w:val="00D13D14"/>
    <w:rsid w:val="00E96043"/>
    <w:rsid w:val="00F0773E"/>
    <w:rsid w:val="00F108CE"/>
    <w:rsid w:val="00FA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B674-1517-4BA8-883E-096C20B3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2019-05-13T16:12:00Z</dcterms:created>
  <dcterms:modified xsi:type="dcterms:W3CDTF">2019-05-13T16:12:00Z</dcterms:modified>
</cp:coreProperties>
</file>